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4"/>
      </w:tblGrid>
      <w:tr w:rsidR="00112D7D" w:rsidRPr="00883315" w14:paraId="7E5E32F2" w14:textId="77777777" w:rsidTr="00F33B10">
        <w:trPr>
          <w:trHeight w:val="1059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FB28CD9" w14:textId="77777777" w:rsidR="00112D7D" w:rsidRPr="00320CFC" w:rsidRDefault="00112D7D" w:rsidP="00F33B1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0CFC">
              <w:rPr>
                <w:rFonts w:ascii="Arial" w:hAnsi="Arial" w:cs="Arial"/>
                <w:b/>
                <w:sz w:val="20"/>
                <w:szCs w:val="20"/>
              </w:rPr>
              <w:t xml:space="preserve">Volby do Poslanecké sněmovny Parlamentu ČR konané ve dnech </w:t>
            </w:r>
            <w:r>
              <w:rPr>
                <w:rFonts w:ascii="Arial" w:hAnsi="Arial" w:cs="Arial"/>
                <w:b/>
                <w:sz w:val="20"/>
                <w:szCs w:val="20"/>
              </w:rPr>
              <w:t>3. a 4. října 2025</w:t>
            </w:r>
          </w:p>
          <w:p w14:paraId="3FD23594" w14:textId="77777777" w:rsidR="00112D7D" w:rsidRPr="00883315" w:rsidRDefault="00112D7D" w:rsidP="00F33B10">
            <w:pPr>
              <w:jc w:val="center"/>
              <w:rPr>
                <w:rFonts w:ascii="Arial" w:hAnsi="Arial" w:cs="Arial"/>
                <w:b/>
              </w:rPr>
            </w:pPr>
            <w:r w:rsidRPr="00320CFC">
              <w:rPr>
                <w:rFonts w:ascii="Arial" w:hAnsi="Arial" w:cs="Arial"/>
                <w:b/>
                <w:sz w:val="20"/>
                <w:szCs w:val="20"/>
              </w:rPr>
              <w:t>Svolání prvního zasedání okrskové volební komise</w:t>
            </w:r>
          </w:p>
        </w:tc>
      </w:tr>
    </w:tbl>
    <w:p w14:paraId="7ED5795A" w14:textId="77777777" w:rsidR="00112D7D" w:rsidRDefault="00112D7D" w:rsidP="00112D7D">
      <w:pPr>
        <w:jc w:val="both"/>
        <w:rPr>
          <w:rFonts w:ascii="Arial" w:hAnsi="Arial" w:cs="Arial"/>
        </w:rPr>
      </w:pPr>
    </w:p>
    <w:p w14:paraId="24493A93" w14:textId="77777777" w:rsidR="00ED01AF" w:rsidRDefault="00ED01AF" w:rsidP="00112D7D">
      <w:pPr>
        <w:spacing w:line="340" w:lineRule="exact"/>
        <w:rPr>
          <w:rFonts w:ascii="Arial" w:hAnsi="Arial" w:cs="Arial"/>
          <w:sz w:val="20"/>
          <w:szCs w:val="20"/>
        </w:rPr>
      </w:pPr>
    </w:p>
    <w:p w14:paraId="5E9D733F" w14:textId="557FD633" w:rsidR="00112D7D" w:rsidRPr="002B6A70" w:rsidRDefault="00112D7D" w:rsidP="00112D7D">
      <w:pPr>
        <w:spacing w:line="340" w:lineRule="exact"/>
        <w:rPr>
          <w:rFonts w:ascii="Arial" w:hAnsi="Arial" w:cs="Arial"/>
          <w:sz w:val="20"/>
          <w:szCs w:val="20"/>
        </w:rPr>
      </w:pPr>
      <w:r w:rsidRPr="007C2B96">
        <w:rPr>
          <w:rFonts w:ascii="Arial" w:hAnsi="Arial" w:cs="Arial"/>
          <w:sz w:val="20"/>
          <w:szCs w:val="20"/>
        </w:rPr>
        <w:t>Obecní úřa</w:t>
      </w:r>
      <w:r>
        <w:rPr>
          <w:rFonts w:ascii="Arial" w:hAnsi="Arial" w:cs="Arial"/>
          <w:sz w:val="20"/>
          <w:szCs w:val="20"/>
        </w:rPr>
        <w:t>d Kováň</w:t>
      </w:r>
      <w:r w:rsidRPr="002B6A70">
        <w:rPr>
          <w:rFonts w:ascii="Arial" w:hAnsi="Arial" w:cs="Arial"/>
          <w:sz w:val="20"/>
          <w:szCs w:val="20"/>
        </w:rPr>
        <w:t xml:space="preserve">                     </w:t>
      </w:r>
      <w:r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           </w:t>
      </w:r>
      <w:r w:rsidRPr="002B6A70">
        <w:rPr>
          <w:rFonts w:ascii="Arial" w:hAnsi="Arial" w:cs="Arial"/>
          <w:bCs/>
          <w:sz w:val="20"/>
          <w:szCs w:val="20"/>
        </w:rPr>
        <w:t>D</w:t>
      </w:r>
      <w:r>
        <w:rPr>
          <w:rFonts w:ascii="Arial" w:hAnsi="Arial" w:cs="Arial"/>
          <w:bCs/>
          <w:sz w:val="20"/>
          <w:szCs w:val="20"/>
        </w:rPr>
        <w:t>ne 8.9.</w:t>
      </w:r>
      <w:r>
        <w:rPr>
          <w:rFonts w:ascii="Arial" w:hAnsi="Arial" w:cs="Arial"/>
          <w:bCs/>
          <w:sz w:val="20"/>
          <w:szCs w:val="20"/>
        </w:rPr>
        <w:t>2025</w:t>
      </w:r>
    </w:p>
    <w:p w14:paraId="595B13F9" w14:textId="77777777" w:rsidR="00112D7D" w:rsidRPr="002B6A70" w:rsidRDefault="00112D7D" w:rsidP="00112D7D">
      <w:pPr>
        <w:spacing w:line="340" w:lineRule="exact"/>
        <w:rPr>
          <w:rFonts w:ascii="Arial" w:hAnsi="Arial" w:cs="Arial"/>
          <w:sz w:val="20"/>
          <w:szCs w:val="20"/>
        </w:rPr>
      </w:pPr>
    </w:p>
    <w:p w14:paraId="161A1A5E" w14:textId="77777777" w:rsidR="00112D7D" w:rsidRPr="00883315" w:rsidRDefault="00112D7D" w:rsidP="00112D7D">
      <w:pPr>
        <w:jc w:val="both"/>
        <w:rPr>
          <w:rFonts w:ascii="Arial" w:hAnsi="Arial" w:cs="Arial"/>
        </w:rPr>
      </w:pPr>
    </w:p>
    <w:p w14:paraId="027232A3" w14:textId="77777777" w:rsidR="00112D7D" w:rsidRDefault="00112D7D" w:rsidP="00112D7D">
      <w:pPr>
        <w:spacing w:line="340" w:lineRule="atLeast"/>
        <w:rPr>
          <w:rFonts w:ascii="Arial" w:hAnsi="Arial" w:cs="Arial"/>
          <w:sz w:val="20"/>
          <w:szCs w:val="20"/>
        </w:rPr>
      </w:pPr>
      <w:r w:rsidRPr="00883315">
        <w:rPr>
          <w:rFonts w:ascii="Arial" w:hAnsi="Arial" w:cs="Arial"/>
          <w:sz w:val="20"/>
          <w:szCs w:val="20"/>
        </w:rPr>
        <w:t>V souladu s § 14c odst. 1 písm. d) zákona č</w:t>
      </w:r>
      <w:r w:rsidRPr="00883315">
        <w:rPr>
          <w:rFonts w:ascii="Arial" w:hAnsi="Arial" w:cs="Arial"/>
          <w:b/>
          <w:sz w:val="20"/>
          <w:szCs w:val="20"/>
        </w:rPr>
        <w:t xml:space="preserve">. </w:t>
      </w:r>
      <w:r w:rsidRPr="00883315">
        <w:rPr>
          <w:rFonts w:ascii="Arial" w:hAnsi="Arial" w:cs="Arial"/>
          <w:sz w:val="20"/>
          <w:szCs w:val="20"/>
        </w:rPr>
        <w:t xml:space="preserve">247/1995 Sb. o volbách do Parlamentu České republiky a o změně a doplnění některých dalších zákonů, ve znění pozdějších předpisů, </w:t>
      </w:r>
    </w:p>
    <w:p w14:paraId="71E0E399" w14:textId="77777777" w:rsidR="00ED01AF" w:rsidRPr="00883315" w:rsidRDefault="00ED01AF" w:rsidP="00112D7D">
      <w:pPr>
        <w:spacing w:line="340" w:lineRule="atLeast"/>
        <w:rPr>
          <w:rFonts w:ascii="Arial" w:hAnsi="Arial" w:cs="Arial"/>
          <w:sz w:val="20"/>
          <w:szCs w:val="20"/>
        </w:rPr>
      </w:pPr>
    </w:p>
    <w:p w14:paraId="720D4A50" w14:textId="77777777" w:rsidR="00112D7D" w:rsidRPr="00883315" w:rsidRDefault="00112D7D" w:rsidP="00112D7D">
      <w:pPr>
        <w:jc w:val="both"/>
        <w:rPr>
          <w:rFonts w:ascii="Arial" w:hAnsi="Arial" w:cs="Arial"/>
          <w:sz w:val="20"/>
          <w:szCs w:val="20"/>
        </w:rPr>
      </w:pPr>
    </w:p>
    <w:p w14:paraId="02E8DAA0" w14:textId="77777777" w:rsidR="00112D7D" w:rsidRPr="00883315" w:rsidRDefault="00112D7D" w:rsidP="00112D7D">
      <w:pPr>
        <w:jc w:val="center"/>
        <w:rPr>
          <w:rFonts w:ascii="Arial" w:hAnsi="Arial" w:cs="Arial"/>
          <w:b/>
          <w:sz w:val="20"/>
          <w:szCs w:val="20"/>
        </w:rPr>
      </w:pPr>
      <w:r w:rsidRPr="00883315">
        <w:rPr>
          <w:rFonts w:ascii="Arial" w:hAnsi="Arial" w:cs="Arial"/>
          <w:b/>
          <w:sz w:val="20"/>
          <w:szCs w:val="20"/>
        </w:rPr>
        <w:t>s v o l á v á m</w:t>
      </w:r>
    </w:p>
    <w:p w14:paraId="3A17E466" w14:textId="77777777" w:rsidR="00112D7D" w:rsidRPr="00883315" w:rsidRDefault="00112D7D" w:rsidP="00112D7D">
      <w:pPr>
        <w:jc w:val="center"/>
        <w:rPr>
          <w:rFonts w:ascii="Arial" w:hAnsi="Arial" w:cs="Arial"/>
          <w:b/>
          <w:sz w:val="20"/>
          <w:szCs w:val="20"/>
        </w:rPr>
      </w:pPr>
    </w:p>
    <w:p w14:paraId="41A1E058" w14:textId="77777777" w:rsidR="00112D7D" w:rsidRPr="00883315" w:rsidRDefault="00112D7D" w:rsidP="00112D7D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</w:p>
    <w:p w14:paraId="5CBE44DF" w14:textId="0A651567" w:rsidR="00112D7D" w:rsidRDefault="00112D7D" w:rsidP="00112D7D">
      <w:pPr>
        <w:spacing w:line="340" w:lineRule="atLeast"/>
        <w:jc w:val="both"/>
        <w:rPr>
          <w:rFonts w:ascii="Arial" w:hAnsi="Arial" w:cs="Arial"/>
          <w:b/>
          <w:bCs/>
          <w:sz w:val="20"/>
          <w:szCs w:val="20"/>
        </w:rPr>
      </w:pPr>
      <w:r w:rsidRPr="00883315">
        <w:rPr>
          <w:rFonts w:ascii="Arial" w:hAnsi="Arial" w:cs="Arial"/>
          <w:sz w:val="20"/>
          <w:szCs w:val="20"/>
        </w:rPr>
        <w:t xml:space="preserve">první zasedání okrskové volební </w:t>
      </w:r>
      <w:r w:rsidRPr="00883315">
        <w:rPr>
          <w:rFonts w:ascii="Arial" w:hAnsi="Arial" w:cs="Arial"/>
          <w:sz w:val="20"/>
          <w:szCs w:val="20"/>
        </w:rPr>
        <w:t>ČR, které</w:t>
      </w:r>
      <w:r w:rsidRPr="00883315">
        <w:rPr>
          <w:rFonts w:ascii="Arial" w:hAnsi="Arial" w:cs="Arial"/>
          <w:sz w:val="20"/>
          <w:szCs w:val="20"/>
        </w:rPr>
        <w:t xml:space="preserve"> okrsek č</w:t>
      </w:r>
      <w:r>
        <w:rPr>
          <w:rFonts w:ascii="Arial" w:hAnsi="Arial" w:cs="Arial"/>
          <w:sz w:val="20"/>
          <w:szCs w:val="20"/>
        </w:rPr>
        <w:t xml:space="preserve">. 1 </w:t>
      </w:r>
      <w:r w:rsidRPr="00883315">
        <w:rPr>
          <w:rFonts w:ascii="Arial" w:hAnsi="Arial" w:cs="Arial"/>
          <w:sz w:val="20"/>
          <w:szCs w:val="20"/>
        </w:rPr>
        <w:t xml:space="preserve">pro volby do Poslanecké sněmovny Parlamentu </w:t>
      </w:r>
      <w:r w:rsidRPr="00883315">
        <w:rPr>
          <w:rFonts w:ascii="Arial" w:hAnsi="Arial" w:cs="Arial"/>
          <w:sz w:val="20"/>
          <w:szCs w:val="20"/>
        </w:rPr>
        <w:t>ČR,</w:t>
      </w:r>
      <w:r w:rsidRPr="00883315">
        <w:rPr>
          <w:rFonts w:ascii="Arial" w:hAnsi="Arial" w:cs="Arial"/>
          <w:b/>
          <w:sz w:val="20"/>
          <w:szCs w:val="20"/>
        </w:rPr>
        <w:t xml:space="preserve"> které</w:t>
      </w:r>
      <w:r w:rsidRPr="00883315">
        <w:rPr>
          <w:rFonts w:ascii="Arial" w:hAnsi="Arial" w:cs="Arial"/>
          <w:sz w:val="20"/>
          <w:szCs w:val="20"/>
        </w:rPr>
        <w:t xml:space="preserve"> se budou konat ve dnech </w:t>
      </w:r>
      <w:r>
        <w:rPr>
          <w:rFonts w:ascii="Arial" w:hAnsi="Arial" w:cs="Arial"/>
          <w:b/>
          <w:sz w:val="20"/>
          <w:szCs w:val="20"/>
        </w:rPr>
        <w:t>3. a 4. října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2025</w:t>
      </w:r>
      <w:r w:rsidRPr="00883315">
        <w:rPr>
          <w:rFonts w:ascii="Arial" w:hAnsi="Arial" w:cs="Arial"/>
          <w:b/>
          <w:sz w:val="20"/>
          <w:szCs w:val="20"/>
        </w:rPr>
        <w:t>.</w:t>
      </w:r>
      <w:r w:rsidRPr="00883315">
        <w:rPr>
          <w:rFonts w:ascii="Arial" w:hAnsi="Arial" w:cs="Arial"/>
          <w:sz w:val="20"/>
          <w:szCs w:val="20"/>
        </w:rPr>
        <w:t xml:space="preserve"> První zasedání se uskuteční dne </w:t>
      </w:r>
      <w:r w:rsidRPr="00112D7D">
        <w:rPr>
          <w:rFonts w:ascii="Arial" w:hAnsi="Arial" w:cs="Arial"/>
          <w:b/>
          <w:bCs/>
          <w:sz w:val="20"/>
          <w:szCs w:val="20"/>
        </w:rPr>
        <w:t>10.9.2025</w:t>
      </w:r>
    </w:p>
    <w:p w14:paraId="7A285ECA" w14:textId="00808015" w:rsidR="00112D7D" w:rsidRPr="00883315" w:rsidRDefault="00112D7D" w:rsidP="00112D7D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883315">
        <w:rPr>
          <w:rFonts w:ascii="Arial" w:hAnsi="Arial" w:cs="Arial"/>
          <w:b/>
          <w:sz w:val="20"/>
          <w:szCs w:val="20"/>
        </w:rPr>
        <w:t>v</w:t>
      </w:r>
      <w:r>
        <w:rPr>
          <w:rFonts w:ascii="Arial" w:hAnsi="Arial" w:cs="Arial"/>
          <w:b/>
          <w:sz w:val="20"/>
          <w:szCs w:val="20"/>
        </w:rPr>
        <w:t xml:space="preserve"> 16 </w:t>
      </w:r>
      <w:r w:rsidRPr="00112D7D">
        <w:rPr>
          <w:rFonts w:ascii="Arial" w:hAnsi="Arial" w:cs="Arial"/>
          <w:b/>
          <w:bCs/>
          <w:sz w:val="20"/>
          <w:szCs w:val="20"/>
        </w:rPr>
        <w:t>hodin</w:t>
      </w:r>
      <w:r w:rsidRPr="00883315">
        <w:rPr>
          <w:rFonts w:ascii="Arial" w:hAnsi="Arial" w:cs="Arial"/>
          <w:sz w:val="20"/>
          <w:szCs w:val="20"/>
        </w:rPr>
        <w:t xml:space="preserve"> v budově OÚ</w:t>
      </w:r>
      <w:r>
        <w:rPr>
          <w:rFonts w:ascii="Arial" w:hAnsi="Arial" w:cs="Arial"/>
          <w:sz w:val="20"/>
          <w:szCs w:val="20"/>
        </w:rPr>
        <w:t xml:space="preserve"> Kováň</w:t>
      </w:r>
      <w:r w:rsidRPr="00883315">
        <w:rPr>
          <w:rFonts w:ascii="Arial" w:hAnsi="Arial" w:cs="Arial"/>
          <w:sz w:val="20"/>
          <w:szCs w:val="20"/>
        </w:rPr>
        <w:t xml:space="preserve">   se   sídlem </w:t>
      </w:r>
      <w:r>
        <w:rPr>
          <w:rFonts w:ascii="Arial" w:hAnsi="Arial" w:cs="Arial"/>
          <w:sz w:val="20"/>
          <w:szCs w:val="20"/>
        </w:rPr>
        <w:t>Kováň</w:t>
      </w:r>
      <w:r w:rsidRPr="00883315">
        <w:rPr>
          <w:rFonts w:ascii="Arial" w:hAnsi="Arial" w:cs="Arial"/>
          <w:sz w:val="20"/>
          <w:szCs w:val="20"/>
        </w:rPr>
        <w:t xml:space="preserve"> č.p.</w:t>
      </w:r>
      <w:r>
        <w:rPr>
          <w:rFonts w:ascii="Arial" w:hAnsi="Arial" w:cs="Arial"/>
          <w:sz w:val="20"/>
          <w:szCs w:val="20"/>
        </w:rPr>
        <w:t xml:space="preserve"> 40</w:t>
      </w:r>
      <w:r w:rsidRPr="00883315">
        <w:rPr>
          <w:rFonts w:ascii="Arial" w:hAnsi="Arial" w:cs="Arial"/>
          <w:sz w:val="20"/>
          <w:szCs w:val="20"/>
        </w:rPr>
        <w:t>.</w:t>
      </w:r>
    </w:p>
    <w:p w14:paraId="79C96EE1" w14:textId="77777777" w:rsidR="00112D7D" w:rsidRPr="00883315" w:rsidRDefault="00112D7D" w:rsidP="00112D7D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</w:p>
    <w:p w14:paraId="3FAFA58D" w14:textId="77777777" w:rsidR="00112D7D" w:rsidRPr="00883315" w:rsidRDefault="00112D7D" w:rsidP="00112D7D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883315">
        <w:rPr>
          <w:rFonts w:ascii="Arial" w:hAnsi="Arial" w:cs="Arial"/>
          <w:sz w:val="20"/>
          <w:szCs w:val="20"/>
        </w:rPr>
        <w:t>Účast všech členů je nutná. K prvnímu zasedání je nutno vzít s sebou občanský průkaz.</w:t>
      </w:r>
    </w:p>
    <w:p w14:paraId="506ED6C8" w14:textId="3AAC29B6" w:rsidR="00112D7D" w:rsidRPr="00883315" w:rsidRDefault="00112D7D" w:rsidP="00112D7D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883315">
        <w:rPr>
          <w:rFonts w:ascii="Arial" w:hAnsi="Arial" w:cs="Arial"/>
          <w:sz w:val="20"/>
          <w:szCs w:val="20"/>
        </w:rPr>
        <w:t xml:space="preserve">                                                                </w:t>
      </w:r>
    </w:p>
    <w:p w14:paraId="47329836" w14:textId="13386DC0" w:rsidR="00112D7D" w:rsidRPr="00883315" w:rsidRDefault="00112D7D" w:rsidP="00112D7D">
      <w:pPr>
        <w:jc w:val="both"/>
        <w:rPr>
          <w:rFonts w:ascii="Arial" w:hAnsi="Arial" w:cs="Arial"/>
          <w:sz w:val="20"/>
          <w:szCs w:val="20"/>
        </w:rPr>
      </w:pPr>
      <w:r w:rsidRPr="00883315">
        <w:rPr>
          <w:rFonts w:ascii="Arial" w:hAnsi="Arial" w:cs="Arial"/>
          <w:sz w:val="20"/>
          <w:szCs w:val="20"/>
        </w:rPr>
        <w:t xml:space="preserve">          </w:t>
      </w:r>
    </w:p>
    <w:p w14:paraId="7B063C7C" w14:textId="75BFB624" w:rsidR="00112D7D" w:rsidRPr="00883315" w:rsidRDefault="00112D7D" w:rsidP="00112D7D">
      <w:pPr>
        <w:jc w:val="both"/>
        <w:rPr>
          <w:rFonts w:ascii="Arial" w:hAnsi="Arial" w:cs="Arial"/>
          <w:sz w:val="20"/>
          <w:szCs w:val="20"/>
        </w:rPr>
      </w:pPr>
      <w:r w:rsidRPr="0088331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94B5E54" w14:textId="6F496419" w:rsidR="00112D7D" w:rsidRPr="00883315" w:rsidRDefault="00112D7D" w:rsidP="00112D7D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88331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14:paraId="7FBFE9F0" w14:textId="50B82ADC" w:rsidR="00112D7D" w:rsidRDefault="00112D7D" w:rsidP="00112D7D">
      <w:pPr>
        <w:tabs>
          <w:tab w:val="left" w:pos="360"/>
        </w:tabs>
        <w:ind w:left="360" w:hanging="360"/>
        <w:jc w:val="both"/>
        <w:rPr>
          <w:rFonts w:ascii="Arial" w:hAnsi="Arial" w:cs="Arial"/>
          <w:i/>
          <w:iCs/>
          <w:sz w:val="20"/>
          <w:szCs w:val="20"/>
        </w:rPr>
      </w:pPr>
    </w:p>
    <w:p w14:paraId="5C6A531C" w14:textId="04D7C8C4" w:rsidR="00112D7D" w:rsidRDefault="00112D7D" w:rsidP="00112D7D">
      <w:pPr>
        <w:tabs>
          <w:tab w:val="left" w:pos="360"/>
        </w:tabs>
        <w:ind w:left="360" w:hanging="360"/>
        <w:jc w:val="both"/>
        <w:rPr>
          <w:rFonts w:ascii="Arial" w:hAnsi="Arial" w:cs="Arial"/>
          <w:i/>
          <w:iCs/>
          <w:sz w:val="20"/>
          <w:szCs w:val="20"/>
        </w:rPr>
      </w:pPr>
    </w:p>
    <w:p w14:paraId="3436EA79" w14:textId="5EED499E" w:rsidR="00112D7D" w:rsidRDefault="00112D7D" w:rsidP="00112D7D">
      <w:pPr>
        <w:tabs>
          <w:tab w:val="left" w:pos="360"/>
        </w:tabs>
        <w:ind w:left="360" w:hanging="360"/>
        <w:jc w:val="both"/>
        <w:rPr>
          <w:rFonts w:ascii="Arial" w:hAnsi="Arial" w:cs="Arial"/>
          <w:i/>
          <w:iCs/>
          <w:sz w:val="20"/>
          <w:szCs w:val="20"/>
        </w:rPr>
      </w:pPr>
    </w:p>
    <w:p w14:paraId="7126A5FC" w14:textId="77777777" w:rsidR="00112D7D" w:rsidRDefault="00112D7D" w:rsidP="00112D7D">
      <w:pPr>
        <w:tabs>
          <w:tab w:val="left" w:pos="360"/>
        </w:tabs>
        <w:ind w:left="360" w:hanging="360"/>
        <w:jc w:val="both"/>
        <w:rPr>
          <w:noProof/>
        </w:rPr>
      </w:pPr>
    </w:p>
    <w:p w14:paraId="2BD0EC57" w14:textId="70D687DA" w:rsidR="00112D7D" w:rsidRDefault="00112D7D" w:rsidP="00112D7D">
      <w:pPr>
        <w:tabs>
          <w:tab w:val="left" w:pos="360"/>
        </w:tabs>
        <w:ind w:left="360" w:hanging="36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E2D226A" wp14:editId="26A38FAB">
            <wp:simplePos x="0" y="0"/>
            <wp:positionH relativeFrom="column">
              <wp:posOffset>3520440</wp:posOffset>
            </wp:positionH>
            <wp:positionV relativeFrom="paragraph">
              <wp:posOffset>86995</wp:posOffset>
            </wp:positionV>
            <wp:extent cx="1874520" cy="1257300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76" t="9864" r="6897" b="8754"/>
                    <a:stretch/>
                  </pic:blipFill>
                  <pic:spPr bwMode="auto">
                    <a:xfrm>
                      <a:off x="0" y="0"/>
                      <a:ext cx="187452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E21F1B" w14:textId="77777777" w:rsidR="00112D7D" w:rsidRDefault="00112D7D" w:rsidP="00112D7D">
      <w:pPr>
        <w:tabs>
          <w:tab w:val="left" w:pos="360"/>
        </w:tabs>
        <w:ind w:left="360" w:hanging="360"/>
        <w:jc w:val="both"/>
        <w:rPr>
          <w:rFonts w:ascii="Arial" w:hAnsi="Arial" w:cs="Arial"/>
          <w:i/>
          <w:iCs/>
          <w:sz w:val="20"/>
          <w:szCs w:val="20"/>
        </w:rPr>
      </w:pPr>
    </w:p>
    <w:p w14:paraId="72A1F5C4" w14:textId="77777777" w:rsidR="00112D7D" w:rsidRDefault="00112D7D" w:rsidP="00112D7D">
      <w:pPr>
        <w:tabs>
          <w:tab w:val="left" w:pos="360"/>
        </w:tabs>
        <w:ind w:left="360" w:hanging="360"/>
        <w:jc w:val="both"/>
        <w:rPr>
          <w:rFonts w:ascii="Arial" w:hAnsi="Arial" w:cs="Arial"/>
          <w:i/>
          <w:iCs/>
          <w:sz w:val="20"/>
          <w:szCs w:val="20"/>
        </w:rPr>
      </w:pPr>
    </w:p>
    <w:p w14:paraId="1E7D8BF2" w14:textId="77777777" w:rsidR="00112D7D" w:rsidRDefault="00112D7D" w:rsidP="00112D7D">
      <w:pPr>
        <w:tabs>
          <w:tab w:val="left" w:pos="360"/>
        </w:tabs>
        <w:ind w:left="360" w:hanging="360"/>
        <w:jc w:val="both"/>
        <w:rPr>
          <w:rFonts w:ascii="Arial" w:hAnsi="Arial" w:cs="Arial"/>
          <w:i/>
          <w:iCs/>
          <w:sz w:val="20"/>
          <w:szCs w:val="20"/>
        </w:rPr>
      </w:pPr>
    </w:p>
    <w:p w14:paraId="18D72870" w14:textId="77777777" w:rsidR="00112D7D" w:rsidRDefault="00112D7D" w:rsidP="00112D7D">
      <w:pPr>
        <w:tabs>
          <w:tab w:val="left" w:pos="360"/>
        </w:tabs>
        <w:ind w:left="360" w:hanging="360"/>
        <w:jc w:val="both"/>
        <w:rPr>
          <w:rFonts w:ascii="Arial" w:hAnsi="Arial" w:cs="Arial"/>
          <w:i/>
          <w:iCs/>
          <w:sz w:val="20"/>
          <w:szCs w:val="20"/>
        </w:rPr>
      </w:pPr>
    </w:p>
    <w:p w14:paraId="0939D351" w14:textId="77777777" w:rsidR="00112D7D" w:rsidRDefault="00112D7D" w:rsidP="00112D7D">
      <w:pPr>
        <w:tabs>
          <w:tab w:val="left" w:pos="360"/>
        </w:tabs>
        <w:ind w:left="360" w:hanging="360"/>
        <w:jc w:val="both"/>
        <w:rPr>
          <w:rFonts w:ascii="Arial" w:hAnsi="Arial" w:cs="Arial"/>
          <w:i/>
          <w:iCs/>
          <w:sz w:val="20"/>
          <w:szCs w:val="20"/>
        </w:rPr>
      </w:pPr>
    </w:p>
    <w:p w14:paraId="0162DEDC" w14:textId="77777777" w:rsidR="00112D7D" w:rsidRDefault="00112D7D" w:rsidP="00112D7D">
      <w:pPr>
        <w:tabs>
          <w:tab w:val="left" w:pos="360"/>
        </w:tabs>
        <w:ind w:left="360" w:hanging="360"/>
        <w:jc w:val="both"/>
        <w:rPr>
          <w:rFonts w:ascii="Arial" w:hAnsi="Arial" w:cs="Arial"/>
          <w:i/>
          <w:iCs/>
          <w:sz w:val="20"/>
          <w:szCs w:val="20"/>
        </w:rPr>
      </w:pPr>
    </w:p>
    <w:p w14:paraId="765F8176" w14:textId="77777777" w:rsidR="00112D7D" w:rsidRDefault="00112D7D" w:rsidP="00112D7D">
      <w:pPr>
        <w:tabs>
          <w:tab w:val="left" w:pos="360"/>
        </w:tabs>
        <w:ind w:left="360" w:hanging="360"/>
        <w:jc w:val="both"/>
        <w:rPr>
          <w:rFonts w:ascii="Arial" w:hAnsi="Arial" w:cs="Arial"/>
          <w:i/>
          <w:iCs/>
          <w:sz w:val="20"/>
          <w:szCs w:val="20"/>
        </w:rPr>
      </w:pPr>
    </w:p>
    <w:p w14:paraId="3379F688" w14:textId="77777777" w:rsidR="00112D7D" w:rsidRDefault="00112D7D" w:rsidP="00112D7D">
      <w:pPr>
        <w:tabs>
          <w:tab w:val="left" w:pos="360"/>
        </w:tabs>
        <w:ind w:left="360" w:hanging="360"/>
        <w:jc w:val="both"/>
        <w:rPr>
          <w:rFonts w:ascii="Arial" w:hAnsi="Arial" w:cs="Arial"/>
          <w:i/>
          <w:iCs/>
          <w:sz w:val="20"/>
          <w:szCs w:val="20"/>
        </w:rPr>
      </w:pPr>
    </w:p>
    <w:p w14:paraId="62428EF7" w14:textId="77777777" w:rsidR="00112D7D" w:rsidRDefault="00112D7D" w:rsidP="00112D7D">
      <w:pPr>
        <w:tabs>
          <w:tab w:val="left" w:pos="360"/>
        </w:tabs>
        <w:ind w:left="360" w:hanging="360"/>
        <w:jc w:val="both"/>
        <w:rPr>
          <w:rFonts w:ascii="Arial" w:hAnsi="Arial" w:cs="Arial"/>
          <w:i/>
          <w:iCs/>
          <w:sz w:val="20"/>
          <w:szCs w:val="20"/>
        </w:rPr>
      </w:pPr>
    </w:p>
    <w:p w14:paraId="20A0BD22" w14:textId="77777777" w:rsidR="00112D7D" w:rsidRDefault="00112D7D" w:rsidP="00112D7D">
      <w:pPr>
        <w:tabs>
          <w:tab w:val="left" w:pos="360"/>
        </w:tabs>
        <w:ind w:left="360" w:hanging="360"/>
        <w:jc w:val="both"/>
        <w:rPr>
          <w:rFonts w:ascii="Arial" w:hAnsi="Arial" w:cs="Arial"/>
          <w:i/>
          <w:iCs/>
          <w:sz w:val="20"/>
          <w:szCs w:val="20"/>
        </w:rPr>
      </w:pPr>
    </w:p>
    <w:p w14:paraId="62EFCA43" w14:textId="77777777" w:rsidR="00112D7D" w:rsidRDefault="00112D7D" w:rsidP="00112D7D">
      <w:pPr>
        <w:tabs>
          <w:tab w:val="left" w:pos="360"/>
        </w:tabs>
        <w:ind w:left="360" w:hanging="360"/>
        <w:jc w:val="both"/>
        <w:rPr>
          <w:rFonts w:ascii="Arial" w:hAnsi="Arial" w:cs="Arial"/>
          <w:i/>
          <w:iCs/>
          <w:sz w:val="20"/>
          <w:szCs w:val="20"/>
        </w:rPr>
      </w:pPr>
    </w:p>
    <w:p w14:paraId="46A0ED7E" w14:textId="77777777" w:rsidR="00112D7D" w:rsidRPr="00883315" w:rsidRDefault="00112D7D" w:rsidP="00112D7D">
      <w:pPr>
        <w:tabs>
          <w:tab w:val="left" w:pos="360"/>
        </w:tabs>
        <w:ind w:left="360" w:hanging="360"/>
        <w:jc w:val="both"/>
        <w:rPr>
          <w:rFonts w:ascii="Arial" w:hAnsi="Arial" w:cs="Arial"/>
          <w:i/>
          <w:iCs/>
          <w:sz w:val="20"/>
          <w:szCs w:val="20"/>
        </w:rPr>
      </w:pPr>
    </w:p>
    <w:p w14:paraId="007EA4A3" w14:textId="0BA2BD8E" w:rsidR="00112D7D" w:rsidRPr="00883315" w:rsidRDefault="00112D7D" w:rsidP="00112D7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83315">
        <w:rPr>
          <w:rFonts w:ascii="Arial" w:hAnsi="Arial" w:cs="Arial"/>
          <w:b/>
          <w:bCs/>
          <w:sz w:val="20"/>
          <w:szCs w:val="20"/>
        </w:rPr>
        <w:t>Zveřejněno na úřední desce:</w:t>
      </w:r>
      <w:r>
        <w:rPr>
          <w:rFonts w:ascii="Arial" w:hAnsi="Arial" w:cs="Arial"/>
          <w:b/>
          <w:bCs/>
          <w:sz w:val="20"/>
          <w:szCs w:val="20"/>
        </w:rPr>
        <w:t xml:space="preserve"> 8.9.2025</w:t>
      </w:r>
    </w:p>
    <w:p w14:paraId="52F39AFE" w14:textId="77777777" w:rsidR="00273BE6" w:rsidRDefault="00273BE6"/>
    <w:sectPr w:rsidR="00273B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D7D"/>
    <w:rsid w:val="00112D7D"/>
    <w:rsid w:val="001B2D83"/>
    <w:rsid w:val="00273BE6"/>
    <w:rsid w:val="00ED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FBC5A"/>
  <w15:chartTrackingRefBased/>
  <w15:docId w15:val="{1CF9DED4-287F-4171-BAE5-EDC26FB29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2D7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12D7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12D7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12D7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12D7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12D7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2D7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12D7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12D7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12D7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12D7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12D7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12D7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12D7D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12D7D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12D7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12D7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12D7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12D7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12D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112D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12D7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112D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12D7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112D7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12D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112D7D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12D7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12D7D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12D7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 POINT</dc:creator>
  <cp:keywords/>
  <dc:description/>
  <cp:lastModifiedBy>Czech POINT</cp:lastModifiedBy>
  <cp:revision>1</cp:revision>
  <dcterms:created xsi:type="dcterms:W3CDTF">2025-07-14T11:44:00Z</dcterms:created>
  <dcterms:modified xsi:type="dcterms:W3CDTF">2025-07-14T11:55:00Z</dcterms:modified>
</cp:coreProperties>
</file>